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5"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EF5696">
        <w:rPr>
          <w:rFonts w:ascii="Arial" w:hAnsi="Arial" w:cs="Arial"/>
          <w:b/>
        </w:rPr>
        <w:t>13</w:t>
      </w:r>
      <w:r w:rsidR="00EF5696" w:rsidRPr="00EF5696">
        <w:rPr>
          <w:rFonts w:ascii="Arial" w:hAnsi="Arial" w:cs="Arial"/>
          <w:b/>
          <w:vertAlign w:val="superscript"/>
        </w:rPr>
        <w:t>th</w:t>
      </w:r>
      <w:r w:rsidR="00EF5696">
        <w:rPr>
          <w:rFonts w:ascii="Arial" w:hAnsi="Arial" w:cs="Arial"/>
          <w:b/>
        </w:rPr>
        <w:t xml:space="preserve"> April 2015</w:t>
      </w:r>
      <w:r w:rsidR="002C1A88">
        <w:rPr>
          <w:rFonts w:ascii="Arial" w:hAnsi="Arial" w:cs="Arial"/>
          <w:b/>
        </w:rPr>
        <w:t xml:space="preserve"> </w:t>
      </w:r>
      <w:r>
        <w:rPr>
          <w:rFonts w:ascii="Arial" w:hAnsi="Arial" w:cs="Arial"/>
          <w:b/>
        </w:rPr>
        <w:t>at</w:t>
      </w:r>
      <w:r w:rsidR="007D5653">
        <w:rPr>
          <w:rFonts w:ascii="Arial" w:hAnsi="Arial" w:cs="Arial"/>
          <w:b/>
        </w:rPr>
        <w:t xml:space="preserve"> </w:t>
      </w:r>
      <w:r w:rsidR="008E6EE6">
        <w:rPr>
          <w:rFonts w:ascii="Arial" w:hAnsi="Arial" w:cs="Arial"/>
          <w:b/>
          <w:highlight w:val="yellow"/>
          <w:u w:val="double"/>
        </w:rPr>
        <w:t>6:15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C83FAC"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F000FA" w:rsidRPr="008B5E11" w:rsidRDefault="00F000FA" w:rsidP="00C76989">
      <w:pPr>
        <w:rPr>
          <w:rFonts w:ascii="Arial" w:hAnsi="Arial" w:cs="Arial"/>
          <w:i/>
        </w:rPr>
      </w:pPr>
      <w:r>
        <w:rPr>
          <w:rFonts w:ascii="Arial" w:hAnsi="Arial" w:cs="Arial"/>
        </w:rPr>
        <w:t>(a) Removal of chimney stack and replacement of lean-to roof with pitched roof with ridge at 6, High Path, Station Road, Wellington (43/15/0034)</w:t>
      </w:r>
      <w:r w:rsidR="008B5E11">
        <w:rPr>
          <w:rFonts w:ascii="Arial" w:hAnsi="Arial" w:cs="Arial"/>
        </w:rPr>
        <w:t xml:space="preserve"> </w:t>
      </w:r>
      <w:r w:rsidR="008B5E11">
        <w:rPr>
          <w:rFonts w:ascii="Arial" w:hAnsi="Arial" w:cs="Arial"/>
          <w:i/>
        </w:rPr>
        <w:t>Planning Officer</w:t>
      </w:r>
      <w:r w:rsidR="00455FA4">
        <w:rPr>
          <w:rFonts w:ascii="Arial" w:hAnsi="Arial" w:cs="Arial"/>
          <w:i/>
        </w:rPr>
        <w:t>’</w:t>
      </w:r>
      <w:r w:rsidR="008B5E11">
        <w:rPr>
          <w:rFonts w:ascii="Arial" w:hAnsi="Arial" w:cs="Arial"/>
          <w:i/>
        </w:rPr>
        <w:t>s Report</w:t>
      </w:r>
      <w:r w:rsidR="0087034D">
        <w:rPr>
          <w:rFonts w:ascii="Arial" w:hAnsi="Arial" w:cs="Arial"/>
          <w:i/>
        </w:rPr>
        <w:t xml:space="preserve"> attached recommending</w:t>
      </w:r>
      <w:r w:rsidR="008B5E11">
        <w:rPr>
          <w:rFonts w:ascii="Arial" w:hAnsi="Arial" w:cs="Arial"/>
          <w:i/>
        </w:rPr>
        <w:t>: Conditional Approval</w:t>
      </w:r>
    </w:p>
    <w:p w:rsidR="00151A1F" w:rsidRPr="00455FA4" w:rsidRDefault="00151A1F" w:rsidP="00C76989">
      <w:pPr>
        <w:rPr>
          <w:rFonts w:ascii="Arial" w:hAnsi="Arial" w:cs="Arial"/>
          <w:i/>
        </w:rPr>
      </w:pPr>
      <w:r>
        <w:rPr>
          <w:rFonts w:ascii="Arial" w:hAnsi="Arial" w:cs="Arial"/>
        </w:rPr>
        <w:t xml:space="preserve">(b) Construction of </w:t>
      </w:r>
      <w:proofErr w:type="spellStart"/>
      <w:r>
        <w:rPr>
          <w:rFonts w:ascii="Arial" w:hAnsi="Arial" w:cs="Arial"/>
        </w:rPr>
        <w:t>hardstanding</w:t>
      </w:r>
      <w:proofErr w:type="spellEnd"/>
      <w:r>
        <w:rPr>
          <w:rFonts w:ascii="Arial" w:hAnsi="Arial" w:cs="Arial"/>
        </w:rPr>
        <w:t xml:space="preserve"> parking bay with dropped kerb at 58, Oaken Ground, Rockwell Green, Wellington (43/15/00032)</w:t>
      </w:r>
      <w:r w:rsidR="00455FA4">
        <w:rPr>
          <w:rFonts w:ascii="Arial" w:hAnsi="Arial" w:cs="Arial"/>
        </w:rPr>
        <w:t xml:space="preserve"> </w:t>
      </w:r>
      <w:r w:rsidR="00455FA4">
        <w:rPr>
          <w:rFonts w:ascii="Arial" w:hAnsi="Arial" w:cs="Arial"/>
          <w:i/>
        </w:rPr>
        <w:t>Planning Officer’s Report to follow</w:t>
      </w:r>
    </w:p>
    <w:p w:rsidR="004A1002" w:rsidRPr="00455FA4" w:rsidRDefault="00A01818" w:rsidP="00C76989">
      <w:pPr>
        <w:rPr>
          <w:rFonts w:ascii="Arial" w:hAnsi="Arial" w:cs="Arial"/>
          <w:i/>
        </w:rPr>
      </w:pPr>
      <w:r>
        <w:rPr>
          <w:rFonts w:ascii="Arial" w:hAnsi="Arial" w:cs="Arial"/>
        </w:rPr>
        <w:t>(c</w:t>
      </w:r>
      <w:r w:rsidR="004A1002">
        <w:rPr>
          <w:rFonts w:ascii="Arial" w:hAnsi="Arial" w:cs="Arial"/>
        </w:rPr>
        <w:t xml:space="preserve">) Erection of first floor rear extension and side conservatory at 8 </w:t>
      </w:r>
      <w:proofErr w:type="spellStart"/>
      <w:r w:rsidR="004A1002">
        <w:rPr>
          <w:rFonts w:ascii="Arial" w:hAnsi="Arial" w:cs="Arial"/>
        </w:rPr>
        <w:t>Birchills</w:t>
      </w:r>
      <w:proofErr w:type="spellEnd"/>
      <w:r w:rsidR="004A1002">
        <w:rPr>
          <w:rFonts w:ascii="Arial" w:hAnsi="Arial" w:cs="Arial"/>
        </w:rPr>
        <w:t xml:space="preserve"> Close, Lower Westford, Wellington (43/15/0025)</w:t>
      </w:r>
      <w:r w:rsidR="00455FA4">
        <w:rPr>
          <w:rFonts w:ascii="Arial" w:hAnsi="Arial" w:cs="Arial"/>
        </w:rPr>
        <w:t xml:space="preserve"> </w:t>
      </w:r>
      <w:r w:rsidR="00455FA4">
        <w:rPr>
          <w:rFonts w:ascii="Arial" w:hAnsi="Arial" w:cs="Arial"/>
          <w:i/>
        </w:rPr>
        <w:t>Planning Officer’s Report to follow</w:t>
      </w:r>
    </w:p>
    <w:p w:rsidR="0042648A" w:rsidRDefault="0042648A" w:rsidP="007A2973">
      <w:pPr>
        <w:rPr>
          <w:rFonts w:ascii="Arial" w:hAnsi="Arial" w:cs="Arial"/>
        </w:rPr>
      </w:pPr>
    </w:p>
    <w:p w:rsidR="00AC0E99"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EF5696" w:rsidRDefault="00EF5696" w:rsidP="007A2973">
      <w:pPr>
        <w:rPr>
          <w:rFonts w:ascii="Arial" w:hAnsi="Arial" w:cs="Arial"/>
        </w:rPr>
      </w:pPr>
      <w:r>
        <w:rPr>
          <w:rFonts w:ascii="Arial" w:hAnsi="Arial" w:cs="Arial"/>
        </w:rPr>
        <w:t xml:space="preserve">(a) </w:t>
      </w:r>
      <w:r w:rsidR="00CF350D">
        <w:rPr>
          <w:rFonts w:ascii="Arial" w:hAnsi="Arial" w:cs="Arial"/>
        </w:rPr>
        <w:t>Erection of 1 no. 2 bed dwelling and 1 no. 1 bed dwelling with live work unit to serve it on land to the rear of 7, Martins Close, Wellington (43/15/0029)</w:t>
      </w:r>
    </w:p>
    <w:p w:rsidR="00CF350D" w:rsidRDefault="00CF350D" w:rsidP="007A2973">
      <w:pPr>
        <w:rPr>
          <w:rFonts w:ascii="Arial" w:hAnsi="Arial" w:cs="Arial"/>
        </w:rPr>
      </w:pPr>
      <w:r>
        <w:rPr>
          <w:rFonts w:ascii="Arial" w:hAnsi="Arial" w:cs="Arial"/>
        </w:rPr>
        <w:t>(b) Erection of 103 dwellings with associated landscaping, engineering, highways, parking and open space on land at Cades Farm, off Taunton Road, Wellington (43/14/0105) – Amendments</w:t>
      </w:r>
    </w:p>
    <w:p w:rsidR="004A1002" w:rsidRDefault="004A1002" w:rsidP="007A2973">
      <w:pPr>
        <w:rPr>
          <w:rFonts w:ascii="Arial" w:hAnsi="Arial" w:cs="Arial"/>
        </w:rPr>
      </w:pPr>
      <w:r>
        <w:rPr>
          <w:rFonts w:ascii="Arial" w:hAnsi="Arial" w:cs="Arial"/>
        </w:rPr>
        <w:t>(c) Erection of 1 no detached dwelling in the garden of 2 Blackdown Road, Rockwell Green as amended by agents letter dated 20 Feb 2015 and accompanying drawing 1432/06 (43/14/0128)</w:t>
      </w:r>
    </w:p>
    <w:p w:rsidR="004A1002" w:rsidRDefault="004A1002" w:rsidP="007A2973">
      <w:pPr>
        <w:rPr>
          <w:rFonts w:ascii="Arial" w:hAnsi="Arial" w:cs="Arial"/>
        </w:rPr>
      </w:pPr>
      <w:r>
        <w:rPr>
          <w:rFonts w:ascii="Arial" w:hAnsi="Arial" w:cs="Arial"/>
        </w:rPr>
        <w:t>(d) Reinstatement of front entrance doorway installation of internal staircase to the basement and other internal works at The Flat, 45, High Street, Wellington (43/15/0022/LB)</w:t>
      </w:r>
    </w:p>
    <w:p w:rsidR="00A01818" w:rsidRDefault="00A01818" w:rsidP="007A2973">
      <w:pPr>
        <w:rPr>
          <w:rFonts w:ascii="Arial" w:hAnsi="Arial" w:cs="Arial"/>
        </w:rPr>
      </w:pPr>
      <w:r>
        <w:rPr>
          <w:rFonts w:ascii="Arial" w:hAnsi="Arial" w:cs="Arial"/>
        </w:rPr>
        <w:t xml:space="preserve">(e) </w:t>
      </w:r>
      <w:r w:rsidRPr="00A01818">
        <w:rPr>
          <w:rFonts w:ascii="Arial" w:hAnsi="Arial" w:cs="Arial"/>
        </w:rPr>
        <w:t>Display of 1 no. fascia sign, 4 no. hanging sign and 20 no. other signs at the proposed petrol filling station, Westpark 26, Wellington (43/14/0141/A)</w:t>
      </w:r>
    </w:p>
    <w:p w:rsidR="004A1002" w:rsidRDefault="00A01818" w:rsidP="007A2973">
      <w:pPr>
        <w:rPr>
          <w:rFonts w:ascii="Arial" w:hAnsi="Arial" w:cs="Arial"/>
        </w:rPr>
      </w:pPr>
      <w:r>
        <w:rPr>
          <w:rFonts w:ascii="Arial" w:hAnsi="Arial" w:cs="Arial"/>
        </w:rPr>
        <w:t>(f</w:t>
      </w:r>
      <w:r w:rsidR="004A1002">
        <w:rPr>
          <w:rFonts w:ascii="Arial" w:hAnsi="Arial" w:cs="Arial"/>
        </w:rPr>
        <w:t xml:space="preserve">) Change of use of part of building from Class B1 to Class D1 at unit 6 Tonedale Mill Industrial Park, Tonedale, </w:t>
      </w:r>
      <w:proofErr w:type="gramStart"/>
      <w:r w:rsidR="004A1002">
        <w:rPr>
          <w:rFonts w:ascii="Arial" w:hAnsi="Arial" w:cs="Arial"/>
        </w:rPr>
        <w:t>Wellington</w:t>
      </w:r>
      <w:proofErr w:type="gramEnd"/>
      <w:r w:rsidR="004A1002">
        <w:rPr>
          <w:rFonts w:ascii="Arial" w:hAnsi="Arial" w:cs="Arial"/>
        </w:rPr>
        <w:t xml:space="preserve"> (43/15/0020)</w:t>
      </w:r>
    </w:p>
    <w:p w:rsidR="004A1002" w:rsidRDefault="00A01818" w:rsidP="007A2973">
      <w:pPr>
        <w:rPr>
          <w:rFonts w:ascii="Arial" w:hAnsi="Arial" w:cs="Arial"/>
        </w:rPr>
      </w:pPr>
      <w:r>
        <w:rPr>
          <w:rFonts w:ascii="Arial" w:hAnsi="Arial" w:cs="Arial"/>
        </w:rPr>
        <w:lastRenderedPageBreak/>
        <w:t>(g</w:t>
      </w:r>
      <w:r w:rsidR="00F000FA">
        <w:rPr>
          <w:rFonts w:ascii="Arial" w:hAnsi="Arial" w:cs="Arial"/>
        </w:rPr>
        <w:t xml:space="preserve">) Variation of condition no 3 of application 46/12/0007 to extend the time limit to complete highways works until September 2015 at Blackdown Garden Centre, 2 </w:t>
      </w:r>
      <w:proofErr w:type="spellStart"/>
      <w:r w:rsidR="00F000FA">
        <w:rPr>
          <w:rFonts w:ascii="Arial" w:hAnsi="Arial" w:cs="Arial"/>
        </w:rPr>
        <w:t>Hockholler</w:t>
      </w:r>
      <w:proofErr w:type="spellEnd"/>
      <w:r w:rsidR="00F000FA">
        <w:rPr>
          <w:rFonts w:ascii="Arial" w:hAnsi="Arial" w:cs="Arial"/>
        </w:rPr>
        <w:t>, West Buckland (46/15/0004)</w:t>
      </w:r>
    </w:p>
    <w:p w:rsidR="00F000FA" w:rsidRDefault="00A01818" w:rsidP="007A2973">
      <w:pPr>
        <w:rPr>
          <w:rFonts w:ascii="Arial" w:hAnsi="Arial" w:cs="Arial"/>
        </w:rPr>
      </w:pPr>
      <w:r>
        <w:rPr>
          <w:rFonts w:ascii="Arial" w:hAnsi="Arial" w:cs="Arial"/>
        </w:rPr>
        <w:t>(h</w:t>
      </w:r>
      <w:r w:rsidR="00F000FA">
        <w:rPr>
          <w:rFonts w:ascii="Arial" w:hAnsi="Arial" w:cs="Arial"/>
        </w:rPr>
        <w:t xml:space="preserve">) Replacement of roller shutter at the entrance with wooden doors. Wellington Library, 16 Fore Street, Wellington, </w:t>
      </w:r>
      <w:proofErr w:type="gramStart"/>
      <w:r w:rsidR="00F000FA">
        <w:rPr>
          <w:rFonts w:ascii="Arial" w:hAnsi="Arial" w:cs="Arial"/>
        </w:rPr>
        <w:t>Somerset</w:t>
      </w:r>
      <w:proofErr w:type="gramEnd"/>
      <w:r w:rsidR="00F000FA">
        <w:rPr>
          <w:rFonts w:ascii="Arial" w:hAnsi="Arial" w:cs="Arial"/>
        </w:rPr>
        <w:t>, TA21 8AQ (GR: 313886 – 120531)</w:t>
      </w:r>
    </w:p>
    <w:p w:rsidR="00151A1F" w:rsidRDefault="00A01818" w:rsidP="007A2973">
      <w:pPr>
        <w:rPr>
          <w:rFonts w:ascii="Arial" w:hAnsi="Arial" w:cs="Arial"/>
        </w:rPr>
      </w:pPr>
      <w:r>
        <w:rPr>
          <w:rFonts w:ascii="Arial" w:hAnsi="Arial" w:cs="Arial"/>
        </w:rPr>
        <w:t>(</w:t>
      </w:r>
      <w:proofErr w:type="spellStart"/>
      <w:r>
        <w:rPr>
          <w:rFonts w:ascii="Arial" w:hAnsi="Arial" w:cs="Arial"/>
        </w:rPr>
        <w:t>i</w:t>
      </w:r>
      <w:proofErr w:type="spellEnd"/>
      <w:r w:rsidR="00151A1F">
        <w:rPr>
          <w:rFonts w:ascii="Arial" w:hAnsi="Arial" w:cs="Arial"/>
        </w:rPr>
        <w:t xml:space="preserve">) Notification to fell two sycamore trees, one sweet </w:t>
      </w:r>
      <w:r w:rsidR="004A1002">
        <w:rPr>
          <w:rFonts w:ascii="Arial" w:hAnsi="Arial" w:cs="Arial"/>
        </w:rPr>
        <w:t>chestnut</w:t>
      </w:r>
      <w:r w:rsidR="00151A1F">
        <w:rPr>
          <w:rFonts w:ascii="Arial" w:hAnsi="Arial" w:cs="Arial"/>
        </w:rPr>
        <w:t xml:space="preserve"> sapling, two sycamore saplings, one goat willow and one elder and to carry our management work to one </w:t>
      </w:r>
      <w:r w:rsidR="004A1002">
        <w:rPr>
          <w:rFonts w:ascii="Arial" w:hAnsi="Arial" w:cs="Arial"/>
        </w:rPr>
        <w:t>cedar</w:t>
      </w:r>
      <w:r w:rsidR="00151A1F">
        <w:rPr>
          <w:rFonts w:ascii="Arial" w:hAnsi="Arial" w:cs="Arial"/>
        </w:rPr>
        <w:t xml:space="preserve"> tree within Wellington Conservation Area at 2, The Old Court House, Mantle Street, Wellington (43/15/0030/T)</w:t>
      </w:r>
    </w:p>
    <w:p w:rsidR="00151A1F" w:rsidRPr="00EF5696" w:rsidRDefault="00A01818" w:rsidP="007A2973">
      <w:pPr>
        <w:rPr>
          <w:rFonts w:ascii="Arial" w:hAnsi="Arial" w:cs="Arial"/>
        </w:rPr>
      </w:pPr>
      <w:r>
        <w:rPr>
          <w:rFonts w:ascii="Arial" w:hAnsi="Arial" w:cs="Arial"/>
        </w:rPr>
        <w:t>(j</w:t>
      </w:r>
      <w:r w:rsidR="00151A1F">
        <w:rPr>
          <w:rFonts w:ascii="Arial" w:hAnsi="Arial" w:cs="Arial"/>
        </w:rPr>
        <w:t>) Application to fell various ash, holly, elm, sycamore and cypress trees included in groups 9, 10 and 11 of Taunton Deane Borough (wellington no.3) Tree Preservation Order 1998 at Drake’s Place, Taunton Road, Wellington (TD762) (43/15/0021/T)</w:t>
      </w:r>
    </w:p>
    <w:p w:rsidR="001947DF" w:rsidRDefault="001947DF" w:rsidP="007A2973">
      <w:pPr>
        <w:rPr>
          <w:rFonts w:ascii="Arial" w:hAnsi="Arial" w:cs="Arial"/>
          <w:b/>
        </w:rPr>
      </w:pPr>
    </w:p>
    <w:p w:rsidR="007A2973" w:rsidRDefault="002C1A88" w:rsidP="007A2973">
      <w:pPr>
        <w:rPr>
          <w:rFonts w:ascii="Arial" w:hAnsi="Arial" w:cs="Arial"/>
        </w:rPr>
      </w:pPr>
      <w:r>
        <w:rPr>
          <w:rFonts w:ascii="Arial" w:hAnsi="Arial" w:cs="Arial"/>
          <w:b/>
        </w:rPr>
        <w:t>5</w:t>
      </w:r>
      <w:r w:rsidR="007A2973">
        <w:rPr>
          <w:rFonts w:ascii="Arial" w:hAnsi="Arial" w:cs="Arial"/>
          <w:b/>
        </w:rPr>
        <w:t xml:space="preserve">. TO REPORT PLANNING DECISIONS OF WELLINGTON TOWN COUNCIL, TAUNTON DEANE BOROUGH COUNCIL AND SOMERSET COUNTY COUNCIL. </w:t>
      </w:r>
    </w:p>
    <w:p w:rsidR="007A2973" w:rsidRDefault="007A2973" w:rsidP="007A2973">
      <w:pPr>
        <w:rPr>
          <w:rFonts w:ascii="Arial" w:hAnsi="Arial" w:cs="Arial"/>
        </w:rPr>
      </w:pPr>
      <w:r>
        <w:rPr>
          <w:rFonts w:ascii="Arial" w:hAnsi="Arial" w:cs="Arial"/>
          <w:bCs/>
        </w:rPr>
        <w:t>(</w:t>
      </w:r>
      <w:proofErr w:type="spellStart"/>
      <w:r>
        <w:rPr>
          <w:rFonts w:ascii="Arial" w:hAnsi="Arial" w:cs="Arial"/>
          <w:bCs/>
        </w:rPr>
        <w:t>i</w:t>
      </w:r>
      <w:proofErr w:type="spellEnd"/>
      <w:r>
        <w:rPr>
          <w:rFonts w:ascii="Arial" w:hAnsi="Arial" w:cs="Arial"/>
          <w:bCs/>
        </w:rPr>
        <w:t xml:space="preserve">) </w:t>
      </w:r>
      <w:r>
        <w:rPr>
          <w:rFonts w:ascii="Arial" w:hAnsi="Arial" w:cs="Arial"/>
          <w:b/>
        </w:rPr>
        <w:t xml:space="preserve">PERMISSION GRANTED </w:t>
      </w:r>
      <w:r>
        <w:rPr>
          <w:rFonts w:ascii="Arial" w:hAnsi="Arial" w:cs="Arial"/>
        </w:rPr>
        <w:t>FOR THE FOLLOWING APPLICATIONS:</w:t>
      </w:r>
    </w:p>
    <w:p w:rsidR="00CF350D" w:rsidRDefault="00CF350D" w:rsidP="007A2973">
      <w:pPr>
        <w:rPr>
          <w:rFonts w:ascii="Arial" w:hAnsi="Arial" w:cs="Arial"/>
        </w:rPr>
      </w:pPr>
      <w:r>
        <w:rPr>
          <w:rFonts w:ascii="Arial" w:hAnsi="Arial" w:cs="Arial"/>
        </w:rPr>
        <w:t>(a) Application to fell one ash tree included in Taunton Deane Borough (Wellington no.3) tree preservation order 2000 at Ash House, Westford (TD884) (43/15/0016/T)</w:t>
      </w:r>
    </w:p>
    <w:p w:rsidR="00F000FA" w:rsidRDefault="00F000FA" w:rsidP="007A2973">
      <w:pPr>
        <w:rPr>
          <w:rFonts w:ascii="Arial" w:hAnsi="Arial" w:cs="Arial"/>
        </w:rPr>
      </w:pPr>
      <w:r>
        <w:rPr>
          <w:rFonts w:ascii="Arial" w:hAnsi="Arial" w:cs="Arial"/>
        </w:rPr>
        <w:t>(b) Change of use from class A1 (retail) to class A4 (public house) at the former Town Hall, Fore Street, Wellington (43/14/0050/LB)</w:t>
      </w:r>
    </w:p>
    <w:p w:rsidR="00F000FA" w:rsidRDefault="00F000FA" w:rsidP="007A2973">
      <w:pPr>
        <w:rPr>
          <w:rFonts w:ascii="Arial" w:hAnsi="Arial" w:cs="Arial"/>
        </w:rPr>
      </w:pPr>
      <w:r>
        <w:rPr>
          <w:rFonts w:ascii="Arial" w:hAnsi="Arial" w:cs="Arial"/>
        </w:rPr>
        <w:t xml:space="preserve">(c) Construction of a wooden boiler house for 2 no 100kw </w:t>
      </w:r>
      <w:proofErr w:type="spellStart"/>
      <w:proofErr w:type="gramStart"/>
      <w:r>
        <w:rPr>
          <w:rFonts w:ascii="Arial" w:hAnsi="Arial" w:cs="Arial"/>
        </w:rPr>
        <w:t>lpg</w:t>
      </w:r>
      <w:proofErr w:type="spellEnd"/>
      <w:proofErr w:type="gramEnd"/>
      <w:r>
        <w:rPr>
          <w:rFonts w:ascii="Arial" w:hAnsi="Arial" w:cs="Arial"/>
        </w:rPr>
        <w:t xml:space="preserve"> boilers with pellet store at Linden House Nursing Home, Linden Hill, wellington (43/14/0127)</w:t>
      </w:r>
    </w:p>
    <w:p w:rsidR="00F000FA" w:rsidRDefault="00F000FA" w:rsidP="007A2973">
      <w:pPr>
        <w:rPr>
          <w:rFonts w:ascii="Arial" w:hAnsi="Arial" w:cs="Arial"/>
        </w:rPr>
      </w:pPr>
      <w:r>
        <w:rPr>
          <w:rFonts w:ascii="Arial" w:hAnsi="Arial" w:cs="Arial"/>
        </w:rPr>
        <w:t xml:space="preserve">(d) </w:t>
      </w:r>
      <w:r w:rsidR="004A1002">
        <w:rPr>
          <w:rFonts w:ascii="Arial" w:hAnsi="Arial" w:cs="Arial"/>
        </w:rPr>
        <w:t>Erection</w:t>
      </w:r>
      <w:r>
        <w:rPr>
          <w:rFonts w:ascii="Arial" w:hAnsi="Arial" w:cs="Arial"/>
        </w:rPr>
        <w:t xml:space="preserve"> of first floor extension and single storey garage to the side of 12 The Brambles, Wellington (43/15/0007)</w:t>
      </w:r>
    </w:p>
    <w:p w:rsidR="004A1002" w:rsidRDefault="004A1002" w:rsidP="007A2973">
      <w:pPr>
        <w:rPr>
          <w:rFonts w:ascii="Arial" w:hAnsi="Arial" w:cs="Arial"/>
        </w:rPr>
      </w:pPr>
      <w:r>
        <w:rPr>
          <w:rFonts w:ascii="Arial" w:hAnsi="Arial" w:cs="Arial"/>
        </w:rPr>
        <w:t>(e) Various external and internal alterations and repairs to 12, High Street, Wellington (43/15/0003/LB)</w:t>
      </w:r>
    </w:p>
    <w:p w:rsidR="00F000FA" w:rsidRDefault="00F000FA" w:rsidP="007A2973">
      <w:pPr>
        <w:rPr>
          <w:rFonts w:ascii="Arial" w:hAnsi="Arial" w:cs="Arial"/>
        </w:rPr>
      </w:pPr>
    </w:p>
    <w:p w:rsidR="00F000FA" w:rsidRDefault="00F000FA" w:rsidP="007A2973">
      <w:pPr>
        <w:rPr>
          <w:rFonts w:ascii="Arial" w:hAnsi="Arial" w:cs="Arial"/>
        </w:rPr>
      </w:pPr>
      <w:r>
        <w:rPr>
          <w:rFonts w:ascii="Arial" w:hAnsi="Arial" w:cs="Arial"/>
        </w:rPr>
        <w:t xml:space="preserve">(ii) </w:t>
      </w:r>
      <w:r>
        <w:rPr>
          <w:rFonts w:ascii="Arial" w:hAnsi="Arial" w:cs="Arial"/>
          <w:b/>
        </w:rPr>
        <w:t xml:space="preserve">SPLIT DECISION </w:t>
      </w:r>
      <w:r>
        <w:rPr>
          <w:rFonts w:ascii="Arial" w:hAnsi="Arial" w:cs="Arial"/>
        </w:rPr>
        <w:t>FOR THE FOLLOWING APPLICATIONS:</w:t>
      </w:r>
    </w:p>
    <w:p w:rsidR="00F000FA" w:rsidRDefault="00F000FA" w:rsidP="007A2973">
      <w:pPr>
        <w:rPr>
          <w:rFonts w:ascii="Arial" w:hAnsi="Arial" w:cs="Arial"/>
        </w:rPr>
      </w:pPr>
      <w:r>
        <w:rPr>
          <w:rFonts w:ascii="Arial" w:hAnsi="Arial" w:cs="Arial"/>
        </w:rPr>
        <w:t>(a) Application to carry out management works to two beech trees included in Taunton Deane Borough (Wellington no.1) tree Preservation Order 2002 at 47 Wellesley Park, Wellington (TD915)</w:t>
      </w:r>
    </w:p>
    <w:p w:rsidR="00F000FA" w:rsidRDefault="00F000FA" w:rsidP="007A2973">
      <w:pPr>
        <w:rPr>
          <w:rFonts w:ascii="Arial" w:hAnsi="Arial" w:cs="Arial"/>
        </w:rPr>
      </w:pPr>
      <w:r>
        <w:rPr>
          <w:rFonts w:ascii="Arial" w:hAnsi="Arial" w:cs="Arial"/>
        </w:rPr>
        <w:t>Refused: Beech trees T1 &amp; T2 crown reduction</w:t>
      </w:r>
    </w:p>
    <w:p w:rsidR="00F000FA" w:rsidRDefault="00F000FA" w:rsidP="007A2973">
      <w:pPr>
        <w:rPr>
          <w:rFonts w:ascii="Arial" w:hAnsi="Arial" w:cs="Arial"/>
        </w:rPr>
      </w:pPr>
      <w:r>
        <w:rPr>
          <w:rFonts w:ascii="Arial" w:hAnsi="Arial" w:cs="Arial"/>
        </w:rPr>
        <w:t>Consent: Beech trees T1 &amp; T2 crown clean</w:t>
      </w:r>
    </w:p>
    <w:p w:rsidR="00151A1F" w:rsidRDefault="00151A1F" w:rsidP="007A2973">
      <w:pPr>
        <w:rPr>
          <w:rFonts w:ascii="Arial" w:hAnsi="Arial" w:cs="Arial"/>
        </w:rPr>
      </w:pPr>
    </w:p>
    <w:p w:rsidR="00151A1F" w:rsidRDefault="00151A1F" w:rsidP="007A2973">
      <w:pPr>
        <w:rPr>
          <w:rFonts w:ascii="Arial" w:hAnsi="Arial" w:cs="Arial"/>
        </w:rPr>
      </w:pPr>
      <w:r>
        <w:rPr>
          <w:rFonts w:ascii="Arial" w:hAnsi="Arial" w:cs="Arial"/>
        </w:rPr>
        <w:t xml:space="preserve">(iii) </w:t>
      </w:r>
      <w:r>
        <w:rPr>
          <w:rFonts w:ascii="Arial" w:hAnsi="Arial" w:cs="Arial"/>
          <w:b/>
        </w:rPr>
        <w:t>PERMISSION REFUSED</w:t>
      </w:r>
      <w:r>
        <w:rPr>
          <w:rFonts w:ascii="Arial" w:hAnsi="Arial" w:cs="Arial"/>
        </w:rPr>
        <w:t xml:space="preserve"> FOR THE FOLLOWING APPLICATIONS:</w:t>
      </w:r>
    </w:p>
    <w:p w:rsidR="00151A1F" w:rsidRPr="00151A1F" w:rsidRDefault="00151A1F" w:rsidP="007A2973">
      <w:pPr>
        <w:rPr>
          <w:rFonts w:ascii="Arial" w:hAnsi="Arial" w:cs="Arial"/>
        </w:rPr>
      </w:pPr>
      <w:r>
        <w:rPr>
          <w:rFonts w:ascii="Arial" w:hAnsi="Arial" w:cs="Arial"/>
        </w:rPr>
        <w:t>(a) Erection of single storey extension and three storey extension to the rear of 17, High Path, Wellington (43/14/0141)</w:t>
      </w:r>
    </w:p>
    <w:p w:rsidR="00DF3780" w:rsidRDefault="00DF3780" w:rsidP="007A2973">
      <w:pPr>
        <w:rPr>
          <w:rFonts w:ascii="Arial" w:hAnsi="Arial" w:cs="Arial"/>
          <w:b/>
        </w:rPr>
      </w:pPr>
    </w:p>
    <w:p w:rsidR="00151A1F" w:rsidRDefault="00151A1F" w:rsidP="007A2973">
      <w:pPr>
        <w:rPr>
          <w:rFonts w:ascii="Arial" w:hAnsi="Arial" w:cs="Arial"/>
          <w:b/>
        </w:rPr>
      </w:pPr>
    </w:p>
    <w:p w:rsidR="00151A1F" w:rsidRDefault="004A1002" w:rsidP="007A2973">
      <w:pPr>
        <w:rPr>
          <w:rFonts w:ascii="Arial" w:hAnsi="Arial" w:cs="Arial"/>
          <w:b/>
        </w:rPr>
      </w:pPr>
      <w:r>
        <w:rPr>
          <w:rFonts w:ascii="Arial" w:hAnsi="Arial" w:cs="Arial"/>
          <w:b/>
        </w:rPr>
        <w:t>6</w:t>
      </w:r>
      <w:r w:rsidR="00151A1F">
        <w:rPr>
          <w:rFonts w:ascii="Arial" w:hAnsi="Arial" w:cs="Arial"/>
          <w:b/>
        </w:rPr>
        <w:t>. GENERAL PERMITTED DEVELOPMENT</w:t>
      </w:r>
    </w:p>
    <w:p w:rsidR="00151A1F" w:rsidRDefault="00151A1F" w:rsidP="007A2973">
      <w:pPr>
        <w:rPr>
          <w:rFonts w:ascii="Arial" w:hAnsi="Arial" w:cs="Arial"/>
        </w:rPr>
      </w:pPr>
      <w:r>
        <w:rPr>
          <w:rFonts w:ascii="Arial" w:hAnsi="Arial" w:cs="Arial"/>
        </w:rPr>
        <w:t xml:space="preserve">(a) Erection of flat roof extension to rear of 19, John </w:t>
      </w:r>
      <w:proofErr w:type="spellStart"/>
      <w:r>
        <w:rPr>
          <w:rFonts w:ascii="Arial" w:hAnsi="Arial" w:cs="Arial"/>
        </w:rPr>
        <w:t>Grinter</w:t>
      </w:r>
      <w:proofErr w:type="spellEnd"/>
      <w:r>
        <w:rPr>
          <w:rFonts w:ascii="Arial" w:hAnsi="Arial" w:cs="Arial"/>
        </w:rPr>
        <w:t xml:space="preserve"> Way, Wellington (43/15/0015/HHN)</w:t>
      </w:r>
    </w:p>
    <w:p w:rsidR="00151A1F" w:rsidRPr="00151A1F" w:rsidRDefault="00151A1F" w:rsidP="007A2973">
      <w:pPr>
        <w:rPr>
          <w:rFonts w:ascii="Arial" w:hAnsi="Arial" w:cs="Arial"/>
        </w:rPr>
      </w:pPr>
      <w:r>
        <w:rPr>
          <w:rFonts w:ascii="Arial" w:hAnsi="Arial" w:cs="Arial"/>
        </w:rPr>
        <w:t>(b) A PVCU double glazed conservatory with Pilkington self cleaning double glazed glass roo</w:t>
      </w:r>
      <w:r w:rsidR="00573BC9">
        <w:rPr>
          <w:rFonts w:ascii="Arial" w:hAnsi="Arial" w:cs="Arial"/>
        </w:rPr>
        <w:t>f</w:t>
      </w:r>
      <w:r>
        <w:rPr>
          <w:rFonts w:ascii="Arial" w:hAnsi="Arial" w:cs="Arial"/>
        </w:rPr>
        <w:t xml:space="preserve"> on a new, insulated concrete base with screed finish and brickwork to match existing. All windows and doors double glazed and secure, two double electric sockets with switches, the whole to comply with current building regulations. </w:t>
      </w:r>
      <w:proofErr w:type="gramStart"/>
      <w:r>
        <w:rPr>
          <w:rFonts w:ascii="Arial" w:hAnsi="Arial" w:cs="Arial"/>
        </w:rPr>
        <w:t>One panel with medium ‘stay well’ dog flap.</w:t>
      </w:r>
      <w:proofErr w:type="gramEnd"/>
      <w:r>
        <w:rPr>
          <w:rFonts w:ascii="Arial" w:hAnsi="Arial" w:cs="Arial"/>
        </w:rPr>
        <w:t xml:space="preserve"> 4, Thomas Place, Wellington </w:t>
      </w:r>
      <w:r w:rsidR="004A1002">
        <w:rPr>
          <w:rFonts w:ascii="Arial" w:hAnsi="Arial" w:cs="Arial"/>
        </w:rPr>
        <w:t>(43/15/0010/HHN)</w:t>
      </w:r>
    </w:p>
    <w:p w:rsidR="00CA4B7B" w:rsidRDefault="00CA4B7B" w:rsidP="007A2973">
      <w:pPr>
        <w:rPr>
          <w:rFonts w:ascii="Arial" w:hAnsi="Arial" w:cs="Arial"/>
          <w:b/>
        </w:rPr>
      </w:pPr>
    </w:p>
    <w:p w:rsidR="007A2973" w:rsidRDefault="007A2973" w:rsidP="007A2973">
      <w:pPr>
        <w:rPr>
          <w:rFonts w:ascii="Arial" w:hAnsi="Arial" w:cs="Arial"/>
          <w:b/>
          <w:bCs/>
        </w:rPr>
      </w:pPr>
      <w:r>
        <w:rPr>
          <w:rFonts w:ascii="Arial" w:hAnsi="Arial" w:cs="Arial"/>
          <w:b/>
          <w:bCs/>
        </w:rPr>
        <w:lastRenderedPageBreak/>
        <w:t xml:space="preserve">Taunton Deane Borough Council Planning Officer will be in attendance at this meeting. </w:t>
      </w:r>
    </w:p>
    <w:p w:rsidR="00DE4826" w:rsidRDefault="00DE4826" w:rsidP="007A2973">
      <w:pPr>
        <w:rPr>
          <w:rFonts w:ascii="Arial" w:hAnsi="Arial" w:cs="Arial"/>
          <w:b/>
          <w:bCs/>
        </w:rPr>
      </w:pPr>
    </w:p>
    <w:p w:rsidR="002A6D47" w:rsidRPr="00A877B9"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sectPr w:rsidR="002A6D47" w:rsidRPr="00A877B9" w:rsidSect="002A6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2973"/>
    <w:rsid w:val="00025864"/>
    <w:rsid w:val="00026296"/>
    <w:rsid w:val="00037143"/>
    <w:rsid w:val="0005390B"/>
    <w:rsid w:val="000633E4"/>
    <w:rsid w:val="000C1E92"/>
    <w:rsid w:val="000D4EA3"/>
    <w:rsid w:val="000E15AB"/>
    <w:rsid w:val="001024CC"/>
    <w:rsid w:val="001341F9"/>
    <w:rsid w:val="00142A10"/>
    <w:rsid w:val="0014491D"/>
    <w:rsid w:val="00151A1F"/>
    <w:rsid w:val="00163C81"/>
    <w:rsid w:val="00172AD7"/>
    <w:rsid w:val="001947DF"/>
    <w:rsid w:val="001B30DB"/>
    <w:rsid w:val="001B5532"/>
    <w:rsid w:val="001C6664"/>
    <w:rsid w:val="001D7D2C"/>
    <w:rsid w:val="002070CA"/>
    <w:rsid w:val="00207F56"/>
    <w:rsid w:val="00230439"/>
    <w:rsid w:val="00247B4C"/>
    <w:rsid w:val="00252B7E"/>
    <w:rsid w:val="00257961"/>
    <w:rsid w:val="00263396"/>
    <w:rsid w:val="00277D24"/>
    <w:rsid w:val="002840EF"/>
    <w:rsid w:val="0029207A"/>
    <w:rsid w:val="002A2B6B"/>
    <w:rsid w:val="002A6D47"/>
    <w:rsid w:val="002C1A88"/>
    <w:rsid w:val="003227F3"/>
    <w:rsid w:val="00334E3C"/>
    <w:rsid w:val="003652C7"/>
    <w:rsid w:val="00387685"/>
    <w:rsid w:val="003C2510"/>
    <w:rsid w:val="003E05EA"/>
    <w:rsid w:val="00400302"/>
    <w:rsid w:val="0042648A"/>
    <w:rsid w:val="004342B1"/>
    <w:rsid w:val="00437738"/>
    <w:rsid w:val="0044387F"/>
    <w:rsid w:val="00455FA4"/>
    <w:rsid w:val="004614A5"/>
    <w:rsid w:val="00475189"/>
    <w:rsid w:val="0048372F"/>
    <w:rsid w:val="00493F23"/>
    <w:rsid w:val="004A04DA"/>
    <w:rsid w:val="004A1002"/>
    <w:rsid w:val="004A5235"/>
    <w:rsid w:val="004A6BD4"/>
    <w:rsid w:val="004B2433"/>
    <w:rsid w:val="004E12DB"/>
    <w:rsid w:val="004E2F62"/>
    <w:rsid w:val="004F03EA"/>
    <w:rsid w:val="004F669E"/>
    <w:rsid w:val="00512213"/>
    <w:rsid w:val="00517B77"/>
    <w:rsid w:val="005411B9"/>
    <w:rsid w:val="005501B8"/>
    <w:rsid w:val="00573BC9"/>
    <w:rsid w:val="005774DC"/>
    <w:rsid w:val="00582824"/>
    <w:rsid w:val="00584BAB"/>
    <w:rsid w:val="00586EB5"/>
    <w:rsid w:val="005A529E"/>
    <w:rsid w:val="005B1C52"/>
    <w:rsid w:val="005B7F2D"/>
    <w:rsid w:val="005C1A1B"/>
    <w:rsid w:val="005F1982"/>
    <w:rsid w:val="00600D5C"/>
    <w:rsid w:val="006257ED"/>
    <w:rsid w:val="00635195"/>
    <w:rsid w:val="0064736F"/>
    <w:rsid w:val="00664AA6"/>
    <w:rsid w:val="00693327"/>
    <w:rsid w:val="006B5A55"/>
    <w:rsid w:val="006C34F6"/>
    <w:rsid w:val="006C7ACC"/>
    <w:rsid w:val="006E2125"/>
    <w:rsid w:val="0070532B"/>
    <w:rsid w:val="00706C27"/>
    <w:rsid w:val="00725487"/>
    <w:rsid w:val="00734EAA"/>
    <w:rsid w:val="00737E2B"/>
    <w:rsid w:val="00761553"/>
    <w:rsid w:val="00773DEE"/>
    <w:rsid w:val="00780340"/>
    <w:rsid w:val="007850B6"/>
    <w:rsid w:val="00790817"/>
    <w:rsid w:val="007A2973"/>
    <w:rsid w:val="007D3996"/>
    <w:rsid w:val="007D5653"/>
    <w:rsid w:val="0082385E"/>
    <w:rsid w:val="008323A6"/>
    <w:rsid w:val="00842675"/>
    <w:rsid w:val="00843204"/>
    <w:rsid w:val="0084747F"/>
    <w:rsid w:val="0087034D"/>
    <w:rsid w:val="00870FF3"/>
    <w:rsid w:val="00880402"/>
    <w:rsid w:val="0089441F"/>
    <w:rsid w:val="008B4949"/>
    <w:rsid w:val="008B5E11"/>
    <w:rsid w:val="008D4034"/>
    <w:rsid w:val="008E4A54"/>
    <w:rsid w:val="008E6EE6"/>
    <w:rsid w:val="008F363C"/>
    <w:rsid w:val="00912124"/>
    <w:rsid w:val="00912EC3"/>
    <w:rsid w:val="0092578C"/>
    <w:rsid w:val="00936725"/>
    <w:rsid w:val="0095365E"/>
    <w:rsid w:val="009564BB"/>
    <w:rsid w:val="00965559"/>
    <w:rsid w:val="009B03AB"/>
    <w:rsid w:val="009D7C35"/>
    <w:rsid w:val="009D7E40"/>
    <w:rsid w:val="009F69ED"/>
    <w:rsid w:val="00A01818"/>
    <w:rsid w:val="00A32182"/>
    <w:rsid w:val="00A3281D"/>
    <w:rsid w:val="00A50E8F"/>
    <w:rsid w:val="00A8118F"/>
    <w:rsid w:val="00A877B9"/>
    <w:rsid w:val="00A97D51"/>
    <w:rsid w:val="00AC0BEE"/>
    <w:rsid w:val="00AC0E99"/>
    <w:rsid w:val="00AE0F1F"/>
    <w:rsid w:val="00AF4BA6"/>
    <w:rsid w:val="00B0410D"/>
    <w:rsid w:val="00B2671D"/>
    <w:rsid w:val="00B31C2E"/>
    <w:rsid w:val="00B53A4E"/>
    <w:rsid w:val="00B91CC2"/>
    <w:rsid w:val="00BA3E33"/>
    <w:rsid w:val="00BC1AD8"/>
    <w:rsid w:val="00BD2A17"/>
    <w:rsid w:val="00BF5EF4"/>
    <w:rsid w:val="00C0567F"/>
    <w:rsid w:val="00C14B08"/>
    <w:rsid w:val="00C1708C"/>
    <w:rsid w:val="00C30F9A"/>
    <w:rsid w:val="00C4479F"/>
    <w:rsid w:val="00C51E4F"/>
    <w:rsid w:val="00C76989"/>
    <w:rsid w:val="00C83FAC"/>
    <w:rsid w:val="00CA4B7B"/>
    <w:rsid w:val="00CB14EE"/>
    <w:rsid w:val="00CC5CA7"/>
    <w:rsid w:val="00CD0176"/>
    <w:rsid w:val="00CD03F8"/>
    <w:rsid w:val="00CF350D"/>
    <w:rsid w:val="00CF5706"/>
    <w:rsid w:val="00D0157E"/>
    <w:rsid w:val="00D10150"/>
    <w:rsid w:val="00D2356A"/>
    <w:rsid w:val="00D314A2"/>
    <w:rsid w:val="00D3771A"/>
    <w:rsid w:val="00D60C73"/>
    <w:rsid w:val="00D72EFC"/>
    <w:rsid w:val="00D82B80"/>
    <w:rsid w:val="00D84E6E"/>
    <w:rsid w:val="00D860EE"/>
    <w:rsid w:val="00DC080B"/>
    <w:rsid w:val="00DD5F56"/>
    <w:rsid w:val="00DE4826"/>
    <w:rsid w:val="00DE6C02"/>
    <w:rsid w:val="00DF3780"/>
    <w:rsid w:val="00E14981"/>
    <w:rsid w:val="00E16A01"/>
    <w:rsid w:val="00E32DC5"/>
    <w:rsid w:val="00E33935"/>
    <w:rsid w:val="00E36AC5"/>
    <w:rsid w:val="00E37C70"/>
    <w:rsid w:val="00E43A1E"/>
    <w:rsid w:val="00E628A1"/>
    <w:rsid w:val="00E635AA"/>
    <w:rsid w:val="00E6564D"/>
    <w:rsid w:val="00E73C25"/>
    <w:rsid w:val="00E76D28"/>
    <w:rsid w:val="00EA1F0B"/>
    <w:rsid w:val="00EC42FB"/>
    <w:rsid w:val="00ED50DA"/>
    <w:rsid w:val="00EF116B"/>
    <w:rsid w:val="00EF5696"/>
    <w:rsid w:val="00F000FA"/>
    <w:rsid w:val="00F04016"/>
    <w:rsid w:val="00F30571"/>
    <w:rsid w:val="00F32BAE"/>
    <w:rsid w:val="00F36032"/>
    <w:rsid w:val="00F456F6"/>
    <w:rsid w:val="00F615C2"/>
    <w:rsid w:val="00F62A11"/>
    <w:rsid w:val="00F64675"/>
    <w:rsid w:val="00F75619"/>
    <w:rsid w:val="00F8044E"/>
    <w:rsid w:val="00F83813"/>
    <w:rsid w:val="00F970DA"/>
    <w:rsid w:val="00F972A9"/>
    <w:rsid w:val="00FA2834"/>
    <w:rsid w:val="00FB2106"/>
    <w:rsid w:val="00FC33E1"/>
    <w:rsid w:val="00FE5396"/>
    <w:rsid w:val="00FF01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E8ADB-2CB1-445D-AA6A-4C31D772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System1</cp:lastModifiedBy>
  <cp:revision>46</cp:revision>
  <cp:lastPrinted>2015-04-02T10:35:00Z</cp:lastPrinted>
  <dcterms:created xsi:type="dcterms:W3CDTF">2014-09-18T12:04:00Z</dcterms:created>
  <dcterms:modified xsi:type="dcterms:W3CDTF">2015-04-02T10:35:00Z</dcterms:modified>
</cp:coreProperties>
</file>