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2416B2">
        <w:rPr>
          <w:rFonts w:ascii="Arial" w:hAnsi="Arial" w:cs="Arial"/>
          <w:b/>
        </w:rPr>
        <w:t>5</w:t>
      </w:r>
      <w:r w:rsidR="002416B2" w:rsidRPr="002416B2">
        <w:rPr>
          <w:rFonts w:ascii="Arial" w:hAnsi="Arial" w:cs="Arial"/>
          <w:b/>
          <w:vertAlign w:val="superscript"/>
        </w:rPr>
        <w:t>th</w:t>
      </w:r>
      <w:r w:rsidR="002416B2">
        <w:rPr>
          <w:rFonts w:ascii="Arial" w:hAnsi="Arial" w:cs="Arial"/>
          <w:b/>
        </w:rPr>
        <w:t xml:space="preserve"> December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A6301A" w:rsidRDefault="002A3A74" w:rsidP="002A3A74">
      <w:pPr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Pr="002A3A74">
        <w:rPr>
          <w:rFonts w:ascii="Arial" w:hAnsi="Arial" w:cs="Arial"/>
        </w:rPr>
        <w:t>) Erection of a two storey extension to the rear of 13 George Street, Wellington (43/16/0111)</w:t>
      </w:r>
      <w:r w:rsidR="00A6301A">
        <w:rPr>
          <w:rFonts w:ascii="Arial" w:hAnsi="Arial" w:cs="Arial"/>
        </w:rPr>
        <w:t xml:space="preserve"> </w:t>
      </w:r>
      <w:r w:rsidR="00A6301A" w:rsidRPr="00A6301A">
        <w:rPr>
          <w:rFonts w:ascii="Arial" w:hAnsi="Arial" w:cs="Arial"/>
        </w:rPr>
        <w:t>Planning Officers Report Attached Recommending: Conditional Approval</w:t>
      </w:r>
    </w:p>
    <w:p w:rsidR="005910E9" w:rsidRPr="002A3A74" w:rsidRDefault="005910E9" w:rsidP="002A3A74">
      <w:pPr>
        <w:rPr>
          <w:rFonts w:ascii="Arial" w:hAnsi="Arial" w:cs="Arial"/>
        </w:rPr>
      </w:pPr>
      <w:r>
        <w:rPr>
          <w:rFonts w:ascii="Arial" w:hAnsi="Arial" w:cs="Arial"/>
        </w:rPr>
        <w:t>(b) Partial conversion of and single storey extension on the west/rear elevation, to the detached garage at 23 Cox Road, Wellington (43/16/0114)</w:t>
      </w:r>
      <w:r w:rsidR="00A6301A">
        <w:rPr>
          <w:rFonts w:ascii="Arial" w:hAnsi="Arial" w:cs="Arial"/>
        </w:rPr>
        <w:t xml:space="preserve"> </w:t>
      </w:r>
      <w:r w:rsidR="00A6301A" w:rsidRPr="00A6301A">
        <w:rPr>
          <w:rFonts w:ascii="Arial" w:hAnsi="Arial" w:cs="Arial"/>
        </w:rPr>
        <w:t>Planning Officers Report Attached Recommending: Conditional Approval</w:t>
      </w:r>
    </w:p>
    <w:p w:rsidR="002A3A74" w:rsidRPr="002A3A74" w:rsidRDefault="005910E9" w:rsidP="002A3A74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2A3A74" w:rsidRPr="002A3A74">
        <w:rPr>
          <w:rFonts w:ascii="Arial" w:hAnsi="Arial" w:cs="Arial"/>
        </w:rPr>
        <w:t xml:space="preserve">) Erection of first floor extension to the side and single storey rear extension at 83 Gillards Close, Rockwell Green, </w:t>
      </w:r>
      <w:proofErr w:type="gramStart"/>
      <w:r w:rsidR="002A3A74" w:rsidRPr="002A3A74">
        <w:rPr>
          <w:rFonts w:ascii="Arial" w:hAnsi="Arial" w:cs="Arial"/>
        </w:rPr>
        <w:t>Wellington</w:t>
      </w:r>
      <w:proofErr w:type="gramEnd"/>
      <w:r w:rsidR="002A3A74" w:rsidRPr="002A3A74">
        <w:rPr>
          <w:rFonts w:ascii="Arial" w:hAnsi="Arial" w:cs="Arial"/>
        </w:rPr>
        <w:t xml:space="preserve"> (43/16/0116)</w:t>
      </w:r>
      <w:r w:rsidR="00A6301A">
        <w:rPr>
          <w:rFonts w:ascii="Arial" w:hAnsi="Arial" w:cs="Arial"/>
        </w:rPr>
        <w:t xml:space="preserve"> </w:t>
      </w:r>
      <w:r w:rsidR="00A6301A" w:rsidRPr="00A6301A">
        <w:rPr>
          <w:rFonts w:ascii="Arial" w:hAnsi="Arial" w:cs="Arial"/>
        </w:rPr>
        <w:t>Planning Officers Report Attached Recommending: Conditional Approval</w:t>
      </w:r>
      <w:r w:rsidR="00A6301A">
        <w:rPr>
          <w:rFonts w:ascii="Arial" w:hAnsi="Arial" w:cs="Arial"/>
        </w:rPr>
        <w:t>.</w:t>
      </w:r>
    </w:p>
    <w:p w:rsidR="005910E9" w:rsidRDefault="005910E9" w:rsidP="002A3A7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6301A">
        <w:rPr>
          <w:rFonts w:ascii="Arial" w:hAnsi="Arial" w:cs="Arial"/>
        </w:rPr>
        <w:t>d</w:t>
      </w:r>
      <w:r>
        <w:rPr>
          <w:rFonts w:ascii="Arial" w:hAnsi="Arial" w:cs="Arial"/>
        </w:rPr>
        <w:t>) Erection of two storey extension to the rear of 11 Pyles Thorne, Wellington (43/16/0120)</w:t>
      </w:r>
      <w:r w:rsidR="00BC1685">
        <w:rPr>
          <w:rFonts w:ascii="Arial" w:hAnsi="Arial" w:cs="Arial"/>
        </w:rPr>
        <w:t xml:space="preserve"> </w:t>
      </w:r>
      <w:r w:rsidR="00BC1685" w:rsidRPr="00BC1685">
        <w:rPr>
          <w:rFonts w:ascii="Arial" w:hAnsi="Arial" w:cs="Arial"/>
        </w:rPr>
        <w:t>Planning Officers Report Attached Recommending: Conditional Approval</w:t>
      </w:r>
    </w:p>
    <w:p w:rsidR="005910E9" w:rsidRDefault="00A6301A" w:rsidP="002A3A74">
      <w:pPr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5910E9">
        <w:rPr>
          <w:rFonts w:ascii="Arial" w:hAnsi="Arial" w:cs="Arial"/>
        </w:rPr>
        <w:t xml:space="preserve">) First floor extension to the rear of 19 John </w:t>
      </w:r>
      <w:proofErr w:type="spellStart"/>
      <w:r w:rsidR="005910E9">
        <w:rPr>
          <w:rFonts w:ascii="Arial" w:hAnsi="Arial" w:cs="Arial"/>
        </w:rPr>
        <w:t>Grinter</w:t>
      </w:r>
      <w:proofErr w:type="spellEnd"/>
      <w:r w:rsidR="005910E9">
        <w:rPr>
          <w:rFonts w:ascii="Arial" w:hAnsi="Arial" w:cs="Arial"/>
        </w:rPr>
        <w:t xml:space="preserve"> Way, Wellington (43/16/0121)</w:t>
      </w:r>
      <w:r w:rsidR="00BC1685">
        <w:rPr>
          <w:rFonts w:ascii="Arial" w:hAnsi="Arial" w:cs="Arial"/>
        </w:rPr>
        <w:t xml:space="preserve"> Planning Officers Report Attached Recommending: Conditional Approval</w:t>
      </w:r>
    </w:p>
    <w:p w:rsidR="002A3A74" w:rsidRPr="00A64EFB" w:rsidRDefault="002A3A74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8F5020" w:rsidRDefault="008F5020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Display of 1 No illuminated fascia sign, 1 No non-illuminated window graphic and 1 No non-illuminated totem sign at Tonedale Mill, Tonedale Industrial Park, Tonedale, Wellington (retention of part works already undertaken) (43/16/0122/A)</w:t>
      </w:r>
    </w:p>
    <w:p w:rsidR="00706C7A" w:rsidRDefault="008F5020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="00F813FB">
        <w:rPr>
          <w:rFonts w:ascii="Arial" w:hAnsi="Arial" w:cs="Arial"/>
        </w:rPr>
        <w:t>Erection of car port to the side of 52 Dobree Park, Rockwell Green, Wellington (retention of works already undertaken) (43/16/0123)</w:t>
      </w:r>
    </w:p>
    <w:p w:rsidR="00A8425A" w:rsidRDefault="008F5020" w:rsidP="007A2973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A8425A">
        <w:rPr>
          <w:rFonts w:ascii="Arial" w:hAnsi="Arial" w:cs="Arial"/>
        </w:rPr>
        <w:t xml:space="preserve">) Various internal and external alterations to include construction of entrance canopy, end wall and roof glazing, additional external doors, removal of </w:t>
      </w:r>
      <w:proofErr w:type="spellStart"/>
      <w:r w:rsidR="00A8425A">
        <w:rPr>
          <w:rFonts w:ascii="Arial" w:hAnsi="Arial" w:cs="Arial"/>
        </w:rPr>
        <w:t>rooflights</w:t>
      </w:r>
      <w:proofErr w:type="spellEnd"/>
      <w:r w:rsidR="00A8425A">
        <w:rPr>
          <w:rFonts w:ascii="Arial" w:hAnsi="Arial" w:cs="Arial"/>
        </w:rPr>
        <w:t xml:space="preserve"> and formation of external hard landscaping including ramped access at Dukes and AV building, Wellington School, South Street, Wellington (43/16/0125)</w:t>
      </w:r>
    </w:p>
    <w:p w:rsidR="00312802" w:rsidRDefault="00312802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 Application for approval of reserved matters following outline application 43/06/0016 for the erection of Block 5 for Class B1, B2, B8 and ancillary Trade Counter and D1, 24 hour gym, use on land adjoining Chelston House Farm, Chelston, Wellington (43/16/0127)</w:t>
      </w:r>
    </w:p>
    <w:p w:rsidR="0093501D" w:rsidRDefault="0093501D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Construction of additional tennis court and associated works, including erection of fencing at Wellington Tennis Club, Courtland Road, Wellington (resubmission of 43/16/0066)</w:t>
      </w:r>
    </w:p>
    <w:p w:rsidR="0093501D" w:rsidRDefault="0093501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Application to fell Larch tree and to carry out management works to one Holm Oak tree included in Taunton Deane Borough (Wellington No.3) Tree </w:t>
      </w:r>
      <w:proofErr w:type="spellStart"/>
      <w:r>
        <w:rPr>
          <w:rFonts w:ascii="Arial" w:hAnsi="Arial" w:cs="Arial"/>
        </w:rPr>
        <w:t>Preservaion</w:t>
      </w:r>
      <w:proofErr w:type="spellEnd"/>
      <w:r>
        <w:rPr>
          <w:rFonts w:ascii="Arial" w:hAnsi="Arial" w:cs="Arial"/>
        </w:rPr>
        <w:t xml:space="preserve"> Order 1997 at Linden House Nursing Home, Linden House,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(TD760). </w:t>
      </w:r>
    </w:p>
    <w:p w:rsidR="00A07658" w:rsidRDefault="00A07658" w:rsidP="007A2973">
      <w:pPr>
        <w:rPr>
          <w:rFonts w:ascii="Arial" w:hAnsi="Arial" w:cs="Arial"/>
        </w:rPr>
      </w:pPr>
    </w:p>
    <w:p w:rsidR="00A07658" w:rsidRPr="00A07658" w:rsidRDefault="00A07658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TO REPORT APPEAL DECISIONS RECEIVED</w:t>
      </w:r>
    </w:p>
    <w:p w:rsidR="00CA4B7B" w:rsidRDefault="00A07658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39a Mantle Street, Wellington – the erection of two dwellings without planning permission</w:t>
      </w: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16B2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141E8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2507E"/>
    <w:rsid w:val="00A32182"/>
    <w:rsid w:val="00A3281D"/>
    <w:rsid w:val="00A50E8F"/>
    <w:rsid w:val="00A6301A"/>
    <w:rsid w:val="00A64EFB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24C6-A843-450D-97D8-9F576C6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121</cp:revision>
  <cp:lastPrinted>2016-11-28T10:29:00Z</cp:lastPrinted>
  <dcterms:created xsi:type="dcterms:W3CDTF">2014-09-18T12:04:00Z</dcterms:created>
  <dcterms:modified xsi:type="dcterms:W3CDTF">2016-11-28T10:41:00Z</dcterms:modified>
</cp:coreProperties>
</file>